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73" w:rsidRDefault="00223F9C" w:rsidP="0018333E">
      <w:pPr>
        <w:jc w:val="right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FFF79" wp14:editId="2FA8AAC9">
                <wp:simplePos x="0" y="0"/>
                <wp:positionH relativeFrom="column">
                  <wp:posOffset>957</wp:posOffset>
                </wp:positionH>
                <wp:positionV relativeFrom="paragraph">
                  <wp:posOffset>33798</wp:posOffset>
                </wp:positionV>
                <wp:extent cx="2367887" cy="2497540"/>
                <wp:effectExtent l="0" t="0" r="13970" b="1714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887" cy="249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F9C" w:rsidRDefault="00223F9C">
                            <w:r w:rsidRPr="00223F9C">
                              <w:t>17 Eylül Dünya FMF Farkındalık</w:t>
                            </w:r>
                            <w:r w:rsidR="00B260CF">
                              <w:t xml:space="preserve"> Günü idi. Bu kapsamda 16 Eylül</w:t>
                            </w:r>
                            <w:r w:rsidRPr="00223F9C">
                              <w:t xml:space="preserve"> Pazar Günü Mardin’de </w:t>
                            </w:r>
                            <w:proofErr w:type="spellStart"/>
                            <w:r w:rsidRPr="00223F9C">
                              <w:t>Dika</w:t>
                            </w:r>
                            <w:proofErr w:type="spellEnd"/>
                            <w:r w:rsidRPr="00223F9C">
                              <w:t xml:space="preserve"> ve Mardin İl Sağlık Müdürlüğünün de katkılarıyla bir </w:t>
                            </w:r>
                            <w:proofErr w:type="gramStart"/>
                            <w:r w:rsidRPr="00223F9C">
                              <w:t>sempozyum</w:t>
                            </w:r>
                            <w:proofErr w:type="gramEnd"/>
                            <w:r w:rsidRPr="00223F9C">
                              <w:t xml:space="preserve"> gerçekleştirdik. Cerrahpaşa Tıp Fakültesinin değerli </w:t>
                            </w:r>
                            <w:proofErr w:type="spellStart"/>
                            <w:r w:rsidRPr="00223F9C">
                              <w:t>romatoloji</w:t>
                            </w:r>
                            <w:proofErr w:type="spellEnd"/>
                            <w:r w:rsidRPr="00223F9C">
                              <w:t xml:space="preserve"> uzmanı Hocaları tarafından Mardin, Siirt, Batman ve Şırnak iller</w:t>
                            </w:r>
                            <w:r w:rsidR="00B260CF">
                              <w:t>indeki aile hekimlerine Ailevi A</w:t>
                            </w:r>
                            <w:r w:rsidRPr="00223F9C">
                              <w:t>kdeniz Ateşi (FMF) v</w:t>
                            </w:r>
                            <w:r w:rsidR="00B260CF">
                              <w:t xml:space="preserve">e nadir </w:t>
                            </w:r>
                            <w:proofErr w:type="spellStart"/>
                            <w:r w:rsidR="00B260CF">
                              <w:t>romatizmal</w:t>
                            </w:r>
                            <w:proofErr w:type="spellEnd"/>
                            <w:r w:rsidR="00B260CF">
                              <w:t xml:space="preserve"> hastalıkları</w:t>
                            </w:r>
                            <w:r w:rsidRPr="00223F9C">
                              <w:t>n teşhis ve tedavisi anlatıldı.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left:0;text-align:left;margin-left:.1pt;margin-top:2.65pt;width:186.45pt;height:19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" fillcolor="white [3201]" strokeweight=".5pt">
                <v:textbox>
                  <w:txbxContent>
                    <w:p w:rsidR="00223F9C" w:rsidRDefault="00223F9C">
                      <w:r w:rsidRPr="00223F9C">
                        <w:t>17 Eylül Dünya FMF Farkındalık</w:t>
                      </w:r>
                      <w:r w:rsidR="00B260CF">
                        <w:t xml:space="preserve"> Günü idi. Bu kapsamda 16 Eylül</w:t>
                      </w:r>
                      <w:r w:rsidRPr="00223F9C">
                        <w:t xml:space="preserve"> Pazar Günü Mardin’de </w:t>
                      </w:r>
                      <w:proofErr w:type="spellStart"/>
                      <w:r w:rsidRPr="00223F9C">
                        <w:t>Dika</w:t>
                      </w:r>
                      <w:proofErr w:type="spellEnd"/>
                      <w:r w:rsidRPr="00223F9C">
                        <w:t xml:space="preserve"> ve Mardin İl Sağlık Müdürlüğünün de katkılarıyla bir </w:t>
                      </w:r>
                      <w:proofErr w:type="gramStart"/>
                      <w:r w:rsidRPr="00223F9C">
                        <w:t>sempozyum</w:t>
                      </w:r>
                      <w:proofErr w:type="gramEnd"/>
                      <w:r w:rsidRPr="00223F9C">
                        <w:t xml:space="preserve"> gerçekleştirdik. Cerrahpaşa Tıp Fakültesinin değerli </w:t>
                      </w:r>
                      <w:proofErr w:type="spellStart"/>
                      <w:r w:rsidRPr="00223F9C">
                        <w:t>romatoloji</w:t>
                      </w:r>
                      <w:proofErr w:type="spellEnd"/>
                      <w:r w:rsidRPr="00223F9C">
                        <w:t xml:space="preserve"> uzmanı Hocaları tarafından Mardin, Siirt, Batman ve Şırnak iller</w:t>
                      </w:r>
                      <w:r w:rsidR="00B260CF">
                        <w:t>indeki aile hekimlerine Ailevi A</w:t>
                      </w:r>
                      <w:r w:rsidRPr="00223F9C">
                        <w:t>kdeniz Ateşi (FMF) v</w:t>
                      </w:r>
                      <w:r w:rsidR="00B260CF">
                        <w:t xml:space="preserve">e nadir </w:t>
                      </w:r>
                      <w:proofErr w:type="spellStart"/>
                      <w:r w:rsidR="00B260CF">
                        <w:t>romatizmal</w:t>
                      </w:r>
                      <w:proofErr w:type="spellEnd"/>
                      <w:r w:rsidR="00B260CF">
                        <w:t xml:space="preserve"> hastalıkları</w:t>
                      </w:r>
                      <w:r w:rsidRPr="00223F9C">
                        <w:t>n teşhis ve tedavisi anlatıldı.</w:t>
                      </w:r>
                    </w:p>
                  </w:txbxContent>
                </v:textbox>
              </v:shape>
            </w:pict>
          </mc:Fallback>
        </mc:AlternateContent>
      </w:r>
      <w:r w:rsidR="00EB5F73">
        <w:rPr>
          <w:noProof/>
          <w:lang w:eastAsia="tr-TR"/>
        </w:rPr>
        <w:drawing>
          <wp:inline distT="0" distB="0" distL="0" distR="0" wp14:anchorId="74ACB516" wp14:editId="20AC058E">
            <wp:extent cx="3145809" cy="2359356"/>
            <wp:effectExtent l="0" t="0" r="0" b="317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calar kürsüde mard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555" cy="235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F9C" w:rsidRDefault="00223F9C" w:rsidP="0018333E">
      <w:pPr>
        <w:rPr>
          <w:noProof/>
          <w:lang w:eastAsia="tr-TR"/>
        </w:rPr>
      </w:pPr>
    </w:p>
    <w:p w:rsidR="00223F9C" w:rsidRDefault="00223F9C" w:rsidP="0018333E">
      <w:pPr>
        <w:rPr>
          <w:noProof/>
          <w:lang w:eastAsia="tr-TR"/>
        </w:rPr>
      </w:pPr>
    </w:p>
    <w:p w:rsidR="0018333E" w:rsidRDefault="00223F9C" w:rsidP="0018333E">
      <w:pPr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2887459</wp:posOffset>
                </wp:positionH>
                <wp:positionV relativeFrom="paragraph">
                  <wp:posOffset>-1896</wp:posOffset>
                </wp:positionV>
                <wp:extent cx="3029803" cy="1651380"/>
                <wp:effectExtent l="0" t="0" r="18415" b="2540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803" cy="1651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F9C" w:rsidRDefault="00223F9C">
                            <w:r w:rsidRPr="00223F9C">
                              <w:t xml:space="preserve">2 Ekim’de AİFD (araştırmacı ilaç firmaları derneği) ve </w:t>
                            </w:r>
                            <w:r w:rsidR="00B260CF">
                              <w:t xml:space="preserve">hasta dernekleri buluştuğu </w:t>
                            </w:r>
                            <w:bookmarkStart w:id="0" w:name="_GoBack"/>
                            <w:bookmarkEnd w:id="0"/>
                            <w:r w:rsidRPr="00223F9C">
                              <w:t>Barbaros Point Oteldeki toplantıya katıldık.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6" o:spid="_x0000_s1027" type="#_x0000_t202" style="position:absolute;margin-left:227.35pt;margin-top:-.15pt;width:238.55pt;height:130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" fillcolor="white [3201]" strokeweight=".5pt">
                <v:textbox>
                  <w:txbxContent>
                    <w:p w:rsidR="00223F9C" w:rsidRDefault="00223F9C">
                      <w:r w:rsidRPr="00223F9C">
                        <w:t xml:space="preserve">2 Ekim’de AİFD (araştırmacı ilaç firmaları derneği) ve </w:t>
                      </w:r>
                      <w:r w:rsidR="00B260CF">
                        <w:t xml:space="preserve">hasta dernekleri buluştuğu </w:t>
                      </w:r>
                      <w:bookmarkStart w:id="1" w:name="_GoBack"/>
                      <w:bookmarkEnd w:id="1"/>
                      <w:r w:rsidRPr="00223F9C">
                        <w:t>Barbaros Point Oteldeki toplantıya katıldık.</w:t>
                      </w:r>
                    </w:p>
                  </w:txbxContent>
                </v:textbox>
              </v:shape>
            </w:pict>
          </mc:Fallback>
        </mc:AlternateContent>
      </w:r>
      <w:r w:rsidR="0018333E">
        <w:rPr>
          <w:noProof/>
          <w:lang w:eastAsia="tr-TR"/>
        </w:rPr>
        <w:drawing>
          <wp:inline distT="0" distB="0" distL="0" distR="0" wp14:anchorId="3CB57335">
            <wp:extent cx="2620370" cy="1649977"/>
            <wp:effectExtent l="0" t="0" r="8890" b="762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709" cy="165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64F" w:rsidRDefault="00A3564F" w:rsidP="00223F9C">
      <w:pPr>
        <w:rPr>
          <w:noProof/>
          <w:lang w:eastAsia="tr-TR"/>
        </w:rPr>
      </w:pPr>
    </w:p>
    <w:p w:rsidR="00EB5F73" w:rsidRDefault="00223F9C" w:rsidP="00223F9C">
      <w:pPr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-33162</wp:posOffset>
                </wp:positionH>
                <wp:positionV relativeFrom="paragraph">
                  <wp:posOffset>112689</wp:posOffset>
                </wp:positionV>
                <wp:extent cx="3343569" cy="1712794"/>
                <wp:effectExtent l="0" t="0" r="28575" b="2095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569" cy="1712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F9C" w:rsidRDefault="001514BC">
                            <w:r>
                              <w:t xml:space="preserve">27-28 Ekim tarihlerinde </w:t>
                            </w:r>
                            <w:proofErr w:type="spellStart"/>
                            <w:r>
                              <w:t>Fa</w:t>
                            </w:r>
                            <w:r w:rsidR="00D44254">
                              <w:t>romder</w:t>
                            </w:r>
                            <w:proofErr w:type="spellEnd"/>
                            <w:r w:rsidR="00D44254">
                              <w:t xml:space="preserve"> Yönetim Kurulu Üyelerimiz </w:t>
                            </w:r>
                            <w:r w:rsidR="00223F9C">
                              <w:t xml:space="preserve">Koç </w:t>
                            </w:r>
                            <w:proofErr w:type="gramStart"/>
                            <w:r w:rsidR="00223F9C">
                              <w:t>Üniversitesi’</w:t>
                            </w:r>
                            <w:r>
                              <w:t xml:space="preserve">nde </w:t>
                            </w:r>
                            <w:r w:rsidR="00223F9C">
                              <w:t xml:space="preserve"> hazırlık</w:t>
                            </w:r>
                            <w:proofErr w:type="gramEnd"/>
                            <w:r w:rsidR="00223F9C">
                              <w:t xml:space="preserve"> derslerini aldılar</w:t>
                            </w:r>
                            <w:r>
                              <w:t xml:space="preserve">. </w:t>
                            </w:r>
                            <w:proofErr w:type="spellStart"/>
                            <w:r>
                              <w:t>Novartis</w:t>
                            </w:r>
                            <w:proofErr w:type="spellEnd"/>
                            <w:r>
                              <w:t xml:space="preserve"> Firmasının </w:t>
                            </w:r>
                            <w:proofErr w:type="gramStart"/>
                            <w:r>
                              <w:t>sponsor</w:t>
                            </w:r>
                            <w:proofErr w:type="gramEnd"/>
                            <w:r>
                              <w:t xml:space="preserve"> oldu</w:t>
                            </w:r>
                            <w:r w:rsidR="00D44254">
                              <w:t xml:space="preserve">ğu 3 hasta derneğinden biri olduk </w:t>
                            </w:r>
                            <w:r>
                              <w:t xml:space="preserve">ve kapasite geliştirme programı kapsamında konularında marka olmuş </w:t>
                            </w:r>
                            <w:r w:rsidR="00D44254">
                              <w:t>hocalardan eğitim görme şansını yakaladık…</w:t>
                            </w:r>
                          </w:p>
                          <w:p w:rsidR="001514BC" w:rsidRDefault="001514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8" o:spid="_x0000_s1028" type="#_x0000_t202" style="position:absolute;margin-left:-2.6pt;margin-top:8.85pt;width:263.25pt;height:134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" fillcolor="white [3201]" strokeweight=".5pt">
                <v:textbox>
                  <w:txbxContent>
                    <w:p w:rsidR="00223F9C" w:rsidRDefault="001514BC">
                      <w:r>
                        <w:t xml:space="preserve">27-28 Ekim tarihlerinde </w:t>
                      </w:r>
                      <w:proofErr w:type="spellStart"/>
                      <w:r>
                        <w:t>Fa</w:t>
                      </w:r>
                      <w:r w:rsidR="00D44254">
                        <w:t>romder</w:t>
                      </w:r>
                      <w:proofErr w:type="spellEnd"/>
                      <w:r w:rsidR="00D44254">
                        <w:t xml:space="preserve"> Yönetim Kurulu Üyelerimiz </w:t>
                      </w:r>
                      <w:r w:rsidR="00223F9C">
                        <w:t xml:space="preserve">Koç </w:t>
                      </w:r>
                      <w:proofErr w:type="gramStart"/>
                      <w:r w:rsidR="00223F9C">
                        <w:t>Üniversitesi’</w:t>
                      </w:r>
                      <w:r>
                        <w:t xml:space="preserve">nde </w:t>
                      </w:r>
                      <w:r w:rsidR="00223F9C">
                        <w:t xml:space="preserve"> hazırlık</w:t>
                      </w:r>
                      <w:proofErr w:type="gramEnd"/>
                      <w:r w:rsidR="00223F9C">
                        <w:t xml:space="preserve"> derslerini aldılar</w:t>
                      </w:r>
                      <w:r>
                        <w:t xml:space="preserve">. </w:t>
                      </w:r>
                      <w:proofErr w:type="spellStart"/>
                      <w:r>
                        <w:t>Novartis</w:t>
                      </w:r>
                      <w:proofErr w:type="spellEnd"/>
                      <w:r>
                        <w:t xml:space="preserve"> Firmasının </w:t>
                      </w:r>
                      <w:proofErr w:type="gramStart"/>
                      <w:r>
                        <w:t>sponsor</w:t>
                      </w:r>
                      <w:proofErr w:type="gramEnd"/>
                      <w:r>
                        <w:t xml:space="preserve"> oldu</w:t>
                      </w:r>
                      <w:r w:rsidR="00D44254">
                        <w:t xml:space="preserve">ğu 3 hasta derneğinden biri olduk </w:t>
                      </w:r>
                      <w:r>
                        <w:t xml:space="preserve">ve kapasite geliştirme programı kapsamında konularında marka olmuş </w:t>
                      </w:r>
                      <w:r w:rsidR="00D44254">
                        <w:t>hocalardan eğitim görme şansını yakaladık…</w:t>
                      </w:r>
                    </w:p>
                    <w:p w:rsidR="001514BC" w:rsidRDefault="001514BC"/>
                  </w:txbxContent>
                </v:textbox>
              </v:shape>
            </w:pict>
          </mc:Fallback>
        </mc:AlternateContent>
      </w:r>
    </w:p>
    <w:p w:rsidR="00EB5F73" w:rsidRDefault="00223F9C" w:rsidP="00223F9C">
      <w:pPr>
        <w:jc w:val="right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1999397" cy="1499547"/>
            <wp:effectExtent l="0" t="0" r="1270" b="571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ç buşra resi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871" cy="149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F73" w:rsidRDefault="00EB5F73" w:rsidP="00D44254">
      <w:pPr>
        <w:rPr>
          <w:noProof/>
          <w:lang w:eastAsia="tr-TR"/>
        </w:rPr>
      </w:pPr>
    </w:p>
    <w:p w:rsidR="003E1783" w:rsidRDefault="00EB5F73" w:rsidP="00D44254">
      <w:pPr>
        <w:jc w:val="center"/>
      </w:pPr>
      <w:r>
        <w:rPr>
          <w:noProof/>
          <w:lang w:eastAsia="tr-TR"/>
        </w:rPr>
        <w:drawing>
          <wp:inline distT="0" distB="0" distL="0" distR="0" wp14:anchorId="7E3A3A35" wp14:editId="1AD8082E">
            <wp:extent cx="950931" cy="948519"/>
            <wp:effectExtent l="0" t="0" r="1905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omder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930" cy="94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1783" w:rsidSect="00EB5F73">
      <w:headerReference w:type="default" r:id="rId11"/>
      <w:pgSz w:w="11906" w:h="16838"/>
      <w:pgMar w:top="1417" w:right="1417" w:bottom="1417" w:left="1417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C96" w:rsidRDefault="00E00C96" w:rsidP="00EB5F73">
      <w:pPr>
        <w:spacing w:after="0" w:line="240" w:lineRule="auto"/>
      </w:pPr>
      <w:r>
        <w:separator/>
      </w:r>
    </w:p>
  </w:endnote>
  <w:endnote w:type="continuationSeparator" w:id="0">
    <w:p w:rsidR="00E00C96" w:rsidRDefault="00E00C96" w:rsidP="00EB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C96" w:rsidRDefault="00E00C96" w:rsidP="00EB5F73">
      <w:pPr>
        <w:spacing w:after="0" w:line="240" w:lineRule="auto"/>
      </w:pPr>
      <w:r>
        <w:separator/>
      </w:r>
    </w:p>
  </w:footnote>
  <w:footnote w:type="continuationSeparator" w:id="0">
    <w:p w:rsidR="00E00C96" w:rsidRDefault="00E00C96" w:rsidP="00EB5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Başlık"/>
      <w:id w:val="77738743"/>
      <w:placeholder>
        <w:docPart w:val="0727DB19E15E4AF2B7FF5290B3F0F43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B5F73" w:rsidRDefault="00EB5F73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EYLÜL –EKİM AYI FAALİYET RAPORU</w:t>
        </w:r>
      </w:p>
    </w:sdtContent>
  </w:sdt>
  <w:p w:rsidR="00EB5F73" w:rsidRDefault="00EB5F7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73"/>
    <w:rsid w:val="00025624"/>
    <w:rsid w:val="000457EE"/>
    <w:rsid w:val="0004638F"/>
    <w:rsid w:val="00093308"/>
    <w:rsid w:val="000A3E63"/>
    <w:rsid w:val="000A4459"/>
    <w:rsid w:val="000B7B7B"/>
    <w:rsid w:val="000F7AD9"/>
    <w:rsid w:val="0010759A"/>
    <w:rsid w:val="00116602"/>
    <w:rsid w:val="001219BF"/>
    <w:rsid w:val="001277D9"/>
    <w:rsid w:val="00131915"/>
    <w:rsid w:val="00150DE8"/>
    <w:rsid w:val="001514BC"/>
    <w:rsid w:val="0016796F"/>
    <w:rsid w:val="00171B80"/>
    <w:rsid w:val="001749A9"/>
    <w:rsid w:val="0018333E"/>
    <w:rsid w:val="00185114"/>
    <w:rsid w:val="001A039D"/>
    <w:rsid w:val="001A307E"/>
    <w:rsid w:val="001B5F9A"/>
    <w:rsid w:val="001C46A6"/>
    <w:rsid w:val="001F1EBE"/>
    <w:rsid w:val="00211185"/>
    <w:rsid w:val="00213C0A"/>
    <w:rsid w:val="00222213"/>
    <w:rsid w:val="00223F9C"/>
    <w:rsid w:val="00256233"/>
    <w:rsid w:val="00264A34"/>
    <w:rsid w:val="00272CBF"/>
    <w:rsid w:val="00277AC7"/>
    <w:rsid w:val="00284D37"/>
    <w:rsid w:val="002A35D4"/>
    <w:rsid w:val="002C2834"/>
    <w:rsid w:val="002C6C06"/>
    <w:rsid w:val="002F7F1D"/>
    <w:rsid w:val="00325EBC"/>
    <w:rsid w:val="003304AD"/>
    <w:rsid w:val="00335D4F"/>
    <w:rsid w:val="0033683C"/>
    <w:rsid w:val="003552B6"/>
    <w:rsid w:val="003567E8"/>
    <w:rsid w:val="00363B7D"/>
    <w:rsid w:val="00383DBC"/>
    <w:rsid w:val="00392A53"/>
    <w:rsid w:val="00392CCF"/>
    <w:rsid w:val="003B2838"/>
    <w:rsid w:val="003B6988"/>
    <w:rsid w:val="003C46DA"/>
    <w:rsid w:val="003D4732"/>
    <w:rsid w:val="003D4B56"/>
    <w:rsid w:val="003E1783"/>
    <w:rsid w:val="003E2B95"/>
    <w:rsid w:val="003E68B0"/>
    <w:rsid w:val="00402986"/>
    <w:rsid w:val="00414A91"/>
    <w:rsid w:val="0043515E"/>
    <w:rsid w:val="00435B18"/>
    <w:rsid w:val="00440749"/>
    <w:rsid w:val="004476E1"/>
    <w:rsid w:val="00451428"/>
    <w:rsid w:val="00463C4C"/>
    <w:rsid w:val="004733EE"/>
    <w:rsid w:val="004913C1"/>
    <w:rsid w:val="004A2E85"/>
    <w:rsid w:val="004A3938"/>
    <w:rsid w:val="004B183F"/>
    <w:rsid w:val="004C0030"/>
    <w:rsid w:val="004C42E1"/>
    <w:rsid w:val="004D6BD1"/>
    <w:rsid w:val="004E4A6A"/>
    <w:rsid w:val="004E5D6D"/>
    <w:rsid w:val="004F3503"/>
    <w:rsid w:val="0051066C"/>
    <w:rsid w:val="00515112"/>
    <w:rsid w:val="0052704C"/>
    <w:rsid w:val="0053246C"/>
    <w:rsid w:val="00560F66"/>
    <w:rsid w:val="00565639"/>
    <w:rsid w:val="00567DCD"/>
    <w:rsid w:val="00567FF8"/>
    <w:rsid w:val="00585466"/>
    <w:rsid w:val="00594684"/>
    <w:rsid w:val="005A2E75"/>
    <w:rsid w:val="005A389B"/>
    <w:rsid w:val="005A3986"/>
    <w:rsid w:val="005A3EC3"/>
    <w:rsid w:val="005E0B4C"/>
    <w:rsid w:val="005E2901"/>
    <w:rsid w:val="005E33F2"/>
    <w:rsid w:val="0060512F"/>
    <w:rsid w:val="00606B72"/>
    <w:rsid w:val="00623A45"/>
    <w:rsid w:val="00634183"/>
    <w:rsid w:val="006451C0"/>
    <w:rsid w:val="0064626C"/>
    <w:rsid w:val="00650D9E"/>
    <w:rsid w:val="006511A2"/>
    <w:rsid w:val="00666CA8"/>
    <w:rsid w:val="00686341"/>
    <w:rsid w:val="00692451"/>
    <w:rsid w:val="006A35AF"/>
    <w:rsid w:val="006A733A"/>
    <w:rsid w:val="006C6928"/>
    <w:rsid w:val="006C6CD4"/>
    <w:rsid w:val="006C773D"/>
    <w:rsid w:val="006E6959"/>
    <w:rsid w:val="00712079"/>
    <w:rsid w:val="00724AE3"/>
    <w:rsid w:val="00727508"/>
    <w:rsid w:val="00727D72"/>
    <w:rsid w:val="00751E92"/>
    <w:rsid w:val="00784AE0"/>
    <w:rsid w:val="00786736"/>
    <w:rsid w:val="0079740B"/>
    <w:rsid w:val="007A7FC3"/>
    <w:rsid w:val="007B3C23"/>
    <w:rsid w:val="007B433C"/>
    <w:rsid w:val="007B537D"/>
    <w:rsid w:val="007D278F"/>
    <w:rsid w:val="007D4606"/>
    <w:rsid w:val="007D613D"/>
    <w:rsid w:val="007D6BAD"/>
    <w:rsid w:val="007E2462"/>
    <w:rsid w:val="007E3FC6"/>
    <w:rsid w:val="007F18D5"/>
    <w:rsid w:val="007F19C9"/>
    <w:rsid w:val="008067A9"/>
    <w:rsid w:val="00806F78"/>
    <w:rsid w:val="008253BE"/>
    <w:rsid w:val="0082593F"/>
    <w:rsid w:val="00837F0C"/>
    <w:rsid w:val="00853376"/>
    <w:rsid w:val="00857A1F"/>
    <w:rsid w:val="008614FC"/>
    <w:rsid w:val="008654EB"/>
    <w:rsid w:val="00875BAB"/>
    <w:rsid w:val="008765AF"/>
    <w:rsid w:val="008804D0"/>
    <w:rsid w:val="00881D49"/>
    <w:rsid w:val="008826B3"/>
    <w:rsid w:val="008910E2"/>
    <w:rsid w:val="0089363A"/>
    <w:rsid w:val="008B2C2C"/>
    <w:rsid w:val="008B714A"/>
    <w:rsid w:val="008C0111"/>
    <w:rsid w:val="008C7520"/>
    <w:rsid w:val="008C75BD"/>
    <w:rsid w:val="008E7E81"/>
    <w:rsid w:val="008F439C"/>
    <w:rsid w:val="008F7628"/>
    <w:rsid w:val="00901025"/>
    <w:rsid w:val="00910FA2"/>
    <w:rsid w:val="00921786"/>
    <w:rsid w:val="009415F5"/>
    <w:rsid w:val="00963A20"/>
    <w:rsid w:val="00966355"/>
    <w:rsid w:val="00972A3E"/>
    <w:rsid w:val="00977498"/>
    <w:rsid w:val="00995CBB"/>
    <w:rsid w:val="009A04F2"/>
    <w:rsid w:val="009A3173"/>
    <w:rsid w:val="009A55C8"/>
    <w:rsid w:val="009A7B2A"/>
    <w:rsid w:val="009B2A69"/>
    <w:rsid w:val="009C3A0C"/>
    <w:rsid w:val="009F060D"/>
    <w:rsid w:val="009F3482"/>
    <w:rsid w:val="009F690E"/>
    <w:rsid w:val="00A20290"/>
    <w:rsid w:val="00A314AF"/>
    <w:rsid w:val="00A3564F"/>
    <w:rsid w:val="00A363E7"/>
    <w:rsid w:val="00A3719D"/>
    <w:rsid w:val="00A42176"/>
    <w:rsid w:val="00A57D15"/>
    <w:rsid w:val="00A76BD7"/>
    <w:rsid w:val="00AB0CFD"/>
    <w:rsid w:val="00AB514D"/>
    <w:rsid w:val="00AC5B9A"/>
    <w:rsid w:val="00AC7536"/>
    <w:rsid w:val="00AD5DAE"/>
    <w:rsid w:val="00AD7D44"/>
    <w:rsid w:val="00AE78C9"/>
    <w:rsid w:val="00AF2831"/>
    <w:rsid w:val="00B00408"/>
    <w:rsid w:val="00B03059"/>
    <w:rsid w:val="00B133DC"/>
    <w:rsid w:val="00B14CE7"/>
    <w:rsid w:val="00B16064"/>
    <w:rsid w:val="00B1627E"/>
    <w:rsid w:val="00B24BE6"/>
    <w:rsid w:val="00B260CF"/>
    <w:rsid w:val="00B44A1C"/>
    <w:rsid w:val="00B763BC"/>
    <w:rsid w:val="00B832FC"/>
    <w:rsid w:val="00B953B2"/>
    <w:rsid w:val="00BB13C8"/>
    <w:rsid w:val="00BC297B"/>
    <w:rsid w:val="00BD10A1"/>
    <w:rsid w:val="00BE3C2C"/>
    <w:rsid w:val="00BE5FFD"/>
    <w:rsid w:val="00BF485D"/>
    <w:rsid w:val="00BF7FA7"/>
    <w:rsid w:val="00C41B2F"/>
    <w:rsid w:val="00C52695"/>
    <w:rsid w:val="00C67AD6"/>
    <w:rsid w:val="00C7544B"/>
    <w:rsid w:val="00C80413"/>
    <w:rsid w:val="00C83011"/>
    <w:rsid w:val="00C92C07"/>
    <w:rsid w:val="00C95C89"/>
    <w:rsid w:val="00CA3FAC"/>
    <w:rsid w:val="00CA523F"/>
    <w:rsid w:val="00CA6119"/>
    <w:rsid w:val="00CB52B2"/>
    <w:rsid w:val="00CB558D"/>
    <w:rsid w:val="00CE0373"/>
    <w:rsid w:val="00D10E8E"/>
    <w:rsid w:val="00D13F46"/>
    <w:rsid w:val="00D1653A"/>
    <w:rsid w:val="00D44254"/>
    <w:rsid w:val="00D63B62"/>
    <w:rsid w:val="00D66D28"/>
    <w:rsid w:val="00D913A9"/>
    <w:rsid w:val="00D921CD"/>
    <w:rsid w:val="00DA138F"/>
    <w:rsid w:val="00DA4DDC"/>
    <w:rsid w:val="00DB3D18"/>
    <w:rsid w:val="00DB42E4"/>
    <w:rsid w:val="00DC22A1"/>
    <w:rsid w:val="00DC6C1E"/>
    <w:rsid w:val="00DD324E"/>
    <w:rsid w:val="00DE67D6"/>
    <w:rsid w:val="00DF3291"/>
    <w:rsid w:val="00DF5030"/>
    <w:rsid w:val="00E00C96"/>
    <w:rsid w:val="00E17093"/>
    <w:rsid w:val="00E22BE5"/>
    <w:rsid w:val="00E24FC5"/>
    <w:rsid w:val="00E26ED0"/>
    <w:rsid w:val="00E30E0D"/>
    <w:rsid w:val="00E320B6"/>
    <w:rsid w:val="00E35FF2"/>
    <w:rsid w:val="00E460FC"/>
    <w:rsid w:val="00E47C0D"/>
    <w:rsid w:val="00E552CA"/>
    <w:rsid w:val="00E63373"/>
    <w:rsid w:val="00E65B18"/>
    <w:rsid w:val="00E71F09"/>
    <w:rsid w:val="00E73FC6"/>
    <w:rsid w:val="00E83DC5"/>
    <w:rsid w:val="00E850CE"/>
    <w:rsid w:val="00EA6145"/>
    <w:rsid w:val="00EB03F8"/>
    <w:rsid w:val="00EB5F73"/>
    <w:rsid w:val="00EC18FA"/>
    <w:rsid w:val="00ED014C"/>
    <w:rsid w:val="00F00BBD"/>
    <w:rsid w:val="00F0521B"/>
    <w:rsid w:val="00F1008A"/>
    <w:rsid w:val="00F10D5A"/>
    <w:rsid w:val="00F33BDE"/>
    <w:rsid w:val="00F63880"/>
    <w:rsid w:val="00F64CF5"/>
    <w:rsid w:val="00F668E9"/>
    <w:rsid w:val="00F73C09"/>
    <w:rsid w:val="00F8680B"/>
    <w:rsid w:val="00FA14A3"/>
    <w:rsid w:val="00FA3067"/>
    <w:rsid w:val="00FB5B13"/>
    <w:rsid w:val="00FD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5F7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B5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5F73"/>
  </w:style>
  <w:style w:type="paragraph" w:styleId="Altbilgi">
    <w:name w:val="footer"/>
    <w:basedOn w:val="Normal"/>
    <w:link w:val="AltbilgiChar"/>
    <w:uiPriority w:val="99"/>
    <w:unhideWhenUsed/>
    <w:rsid w:val="00EB5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5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5F7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B5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5F73"/>
  </w:style>
  <w:style w:type="paragraph" w:styleId="Altbilgi">
    <w:name w:val="footer"/>
    <w:basedOn w:val="Normal"/>
    <w:link w:val="AltbilgiChar"/>
    <w:uiPriority w:val="99"/>
    <w:unhideWhenUsed/>
    <w:rsid w:val="00EB5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5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27DB19E15E4AF2B7FF5290B3F0F4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861B49-DFA7-49F0-A0DB-E499348768AF}"/>
      </w:docPartPr>
      <w:docPartBody>
        <w:p w:rsidR="00B0569A" w:rsidRDefault="00832681" w:rsidP="00832681">
          <w:pPr>
            <w:pStyle w:val="0727DB19E15E4AF2B7FF5290B3F0F43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81"/>
    <w:rsid w:val="00532FA1"/>
    <w:rsid w:val="00832681"/>
    <w:rsid w:val="00B0569A"/>
    <w:rsid w:val="00B37FFB"/>
    <w:rsid w:val="00E7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727DB19E15E4AF2B7FF5290B3F0F43C">
    <w:name w:val="0727DB19E15E4AF2B7FF5290B3F0F43C"/>
    <w:rsid w:val="008326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727DB19E15E4AF2B7FF5290B3F0F43C">
    <w:name w:val="0727DB19E15E4AF2B7FF5290B3F0F43C"/>
    <w:rsid w:val="008326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EYLÜL –EKİM AYI FAALİYET RAPORU</dc:title>
  <dc:creator>Buşra</dc:creator>
  <cp:lastModifiedBy>Buşra</cp:lastModifiedBy>
  <cp:revision>3</cp:revision>
  <dcterms:created xsi:type="dcterms:W3CDTF">2018-10-30T12:05:00Z</dcterms:created>
  <dcterms:modified xsi:type="dcterms:W3CDTF">2018-10-30T16:11:00Z</dcterms:modified>
</cp:coreProperties>
</file>